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Style w:val="Table-standard"/>
        <w:tblpPr w:leftFromText="180" w:rightFromText="180" w:vertAnchor="text" w:horzAnchor="margin" w:tblpXSpec="center" w:tblpY="-490"/>
        <w:tblW w:w="11023" w:type="dxa"/>
        <w:tblBorders>
          <w:top w:val="none" w:color="auto" w:sz="0" w:space="0"/>
          <w:left w:val="none" w:color="auto" w:sz="0" w:space="0"/>
          <w:bottom w:val="single" w:color="auto" w:sz="18" w:space="0"/>
          <w:right w:val="none" w:color="auto" w:sz="0" w:space="0"/>
        </w:tblBorders>
        <w:tblLayout w:type="fixed"/>
        <w:tblLook w:val="0000"/>
      </w:tblPr>
      <w:tblGrid>
        <w:gridCol w:w="1526"/>
        <w:gridCol w:w="9497"/>
      </w:tblGrid>
      <w:tr w:rsidTr="00B617AA">
        <w:tblPrEx>
          <w:tblW w:w="11023" w:type="dxa"/>
          <w:tblBorders>
            <w:top w:val="none" w:color="auto" w:sz="0" w:space="0"/>
            <w:left w:val="none" w:color="auto" w:sz="0" w:space="0"/>
            <w:bottom w:val="single" w:color="auto" w:sz="18" w:space="0"/>
            <w:right w:val="none" w:color="auto" w:sz="0" w:space="0"/>
          </w:tblBorders>
          <w:tblLayout w:type="fixed"/>
          <w:tblLook w:val="0000"/>
        </w:tblPrEx>
        <w:trPr>
          <w:trHeight w:val="170"/>
        </w:trPr>
        <w:tc>
          <w:tcPr>
            <w:tcW w:w="1526" w:type="dxa"/>
          </w:tcPr>
          <w:p w:rsidRPr="00090E53" w:rsidR="00B617AA" w:rsidP="00B617AA">
            <w:pPr>
              <w:bidi w:val="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DefaultParagraphFont"/>
                <w:rFonts w:ascii="Calibri" w:hAnsi="Calibri" w:eastAsia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Person:</w:t>
            </w:r>
          </w:p>
        </w:tc>
        <w:tc>
          <w:tcPr>
            <w:tcW w:w="9497" w:type="dxa"/>
          </w:tcPr>
          <w:p w:rsidRPr="00090E53" w:rsidR="00B617AA" w:rsidP="00B617AA">
            <w:pPr>
              <w:bidi w:val="0"/>
              <w:rPr>
                <w:rFonts w:cs="Arial"/>
                <w:sz w:val="16"/>
                <w:szCs w:val="16"/>
              </w:rPr>
            </w:pPr>
            <w:r>
              <w:rPr>
                <w:rStyle w:val="DefaultParagraphFont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  <w:r>
              <w:rPr>
                <w:rStyle w:val="DefaultParagraphFont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Adnabod:</w:t>
            </w:r>
          </w:p>
        </w:tc>
      </w:tr>
      <w:tr w:rsidTr="00B617AA">
        <w:tblPrEx>
          <w:tblW w:w="11023" w:type="dxa"/>
          <w:tblLayout w:type="fixed"/>
          <w:tblLook w:val="0000"/>
        </w:tblPrEx>
        <w:trPr>
          <w:trHeight w:val="170"/>
        </w:trPr>
        <w:tc>
          <w:tcPr>
            <w:tcW w:w="1526" w:type="dxa"/>
          </w:tcPr>
          <w:p w:rsidRPr="00AC5AB8" w:rsidR="007307AD" w:rsidP="002E4C87">
            <w:pPr>
              <w:bidi w:val="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DefaultParagraphFont"/>
                <w:rFonts w:ascii="Calibri" w:hAnsi="Calibri" w:eastAsia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Garfan:</w:t>
            </w:r>
          </w:p>
        </w:tc>
        <w:tc>
          <w:tcPr>
            <w:tcW w:w="9497" w:type="dxa"/>
          </w:tcPr>
          <w:p w:rsidRPr="00AC5AB8" w:rsidR="007307AD" w:rsidP="00920EA5">
            <w:pPr>
              <w:rPr>
                <w:rFonts w:cs="Arial"/>
                <w:sz w:val="16"/>
                <w:szCs w:val="16"/>
              </w:rPr>
            </w:pPr>
          </w:p>
        </w:tc>
      </w:tr>
      <w:tr w:rsidTr="00B617AA">
        <w:tblPrEx>
          <w:tblW w:w="11023" w:type="dxa"/>
          <w:tblLayout w:type="fixed"/>
          <w:tblLook w:val="0000"/>
        </w:tblPrEx>
        <w:trPr>
          <w:trHeight w:val="170"/>
        </w:trPr>
        <w:tc>
          <w:tcPr>
            <w:tcW w:w="1526" w:type="dxa"/>
          </w:tcPr>
          <w:p w:rsidRPr="00AC5AB8" w:rsidR="007307AD" w:rsidP="002E4C87">
            <w:pPr>
              <w:bidi w:val="0"/>
              <w:rPr>
                <w:rFonts w:cs="Arial"/>
                <w:b/>
                <w:sz w:val="16"/>
                <w:szCs w:val="16"/>
              </w:rPr>
            </w:pPr>
            <w:r>
              <w:rPr>
                <w:rStyle w:val="DefaultParagraphFont"/>
                <w:rFonts w:ascii="Calibri" w:hAnsi="Calibri" w:eastAsia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Gweithiwr:</w:t>
            </w:r>
          </w:p>
        </w:tc>
        <w:tc>
          <w:tcPr>
            <w:tcW w:w="9497" w:type="dxa"/>
          </w:tcPr>
          <w:p w:rsidR="007307AD" w:rsidP="00920EA5">
            <w:pPr>
              <w:rPr>
                <w:rFonts w:cs="Arial"/>
                <w:sz w:val="16"/>
                <w:szCs w:val="16"/>
              </w:rPr>
            </w:pPr>
          </w:p>
          <w:p w:rsidRPr="00AC5AB8" w:rsidR="00AC5AB8" w:rsidP="00920EA5">
            <w:pPr>
              <w:rPr>
                <w:rFonts w:cs="Arial"/>
                <w:sz w:val="16"/>
                <w:szCs w:val="16"/>
              </w:rPr>
            </w:pPr>
          </w:p>
        </w:tc>
      </w:tr>
      <w:tr w:rsidTr="00B617AA">
        <w:tblPrEx>
          <w:tblW w:w="11023" w:type="dxa"/>
          <w:tblLayout w:type="fixed"/>
          <w:tblLook w:val="0000"/>
        </w:tblPrEx>
        <w:trPr>
          <w:trHeight w:val="679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Pr="00A13BDF" w:rsidR="00D971CE" w:rsidP="00A13BDF">
            <w:pPr>
              <w:pStyle w:val="Doctitle"/>
              <w:framePr w:hSpace="0" w:wrap="auto" w:hAnchor="text" w:vAnchor="margin" w:xAlign="left" w:yAlign="inline"/>
              <w:bidi w:val="0"/>
            </w:pPr>
            <w:r>
              <w:rPr>
                <w:rStyle w:val="DefaultParagraphFont"/>
                <w:rFonts w:ascii="Antique Olive" w:hAnsi="Antique Olive" w:eastAsia="Antique Olive" w:cs="Antique Oliv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44"/>
                <w:szCs w:val="4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Ymholiadau Adran 126</w:t>
            </w:r>
          </w:p>
        </w:tc>
      </w:tr>
    </w:tbl>
    <w:p w:rsidR="00AC5AB8" w:rsidP="00AC5AB8">
      <w:pPr>
        <w:rPr>
          <w:b/>
          <w:color w:val="000000"/>
          <w:sz w:val="28"/>
        </w:rPr>
      </w:pPr>
      <w:r w:rsidRPr="007B50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-330835</wp:posOffset>
            </wp:positionV>
            <wp:extent cx="2486025" cy="724269"/>
            <wp:effectExtent l="0" t="0" r="0" b="0"/>
            <wp:wrapNone/>
            <wp:docPr id="6" name="Picture 6" descr="O:\Reviewing Team\CTM Safeguarding Board\JOINT\LOGOS\New CTM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43747" name="Picture 1" descr="O:\Reviewing Team\CTM Safeguarding Board\JOINT\LOGOS\New CTMSB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top w:w="55" w:type="dxa"/>
          <w:bottom w:w="55" w:type="dxa"/>
        </w:tblCellMar>
        <w:tblLook w:val="04A0"/>
      </w:tblPr>
      <w:tblGrid>
        <w:gridCol w:w="10998"/>
      </w:tblGrid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  <w:shd w:val="clear" w:color="auto" w:fill="D9D9D9"/>
                </w:tcPr>
                <w:p w:rsidR="00384B2C">
                  <w:pPr>
                    <w:bidi w:val="0"/>
                    <w:spacing w:after="0" w:line="24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Deddf Gwasanaethau Cymdeithasol a Llesiant (Cymru) 2014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76"/>
                    <w:gridCol w:w="9980"/>
                  </w:tblGrid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500" w:type="dxa"/>
                        <w:tcBorders>
                          <w:top w:val="single" w:color="B5B6B6" w:sz="4" w:space="0"/>
                          <w:left w:val="single" w:color="B5B6B6" w:sz="4" w:space="0"/>
                          <w:bottom w:val="single" w:color="B5B6B6" w:sz="4" w:space="0"/>
                          <w:right w:val="single" w:color="B5B6B6" w:sz="4" w:space="0"/>
                        </w:tcBorders>
                        <w:shd w:val="clear" w:color="auto" w:fill="B5B6B6"/>
                        <w:vAlign w:val="center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" name="flagim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3250811" name="flagimage.jpg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5" cstate="print">
                                        <a:extLst>
                                          <a:ext xmlns:a="http://schemas.openxmlformats.org/drawingml/2006/main" uri="e307f333-a3a7-4357-965d-139968d93713"/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color="B5B6B6" w:sz="4" w:space="0"/>
                          <w:left w:val="single" w:color="B5B6B6" w:sz="4" w:space="0"/>
                          <w:bottom w:val="single" w:color="B5B6B6" w:sz="4" w:space="0"/>
                          <w:right w:val="single" w:color="B5B6B6" w:sz="4" w:space="0"/>
                        </w:tcBorders>
                        <w:shd w:val="clear" w:color="auto" w:fill="B5B6B6"/>
                        <w:tcMar>
                          <w:top w:w="100" w:type="dxa"/>
                          <w:bottom w:w="100" w:type="dxa"/>
                        </w:tcMar>
                        <w:vAlign w:val="center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FFFFFF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Deddf Gwasanaethau Cymdeithasol a Llesiant (Cymru) 2014:</w:t>
                        </w: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FFFFFF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FFFFFF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Ffurflen Ymholiadau Adran 126 - Dyletswydd Awdurdod Lleol i wneud ymholiadau neu sbarduno ymholiadau</w:t>
                        </w: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Mae Adran 126 (1) o Ddeddf Gwasanaethau Cymdeithasol a Llesiant (Cymru) 2014 yn diffinio oedolyn sy'n wynebu risg yn oedolyn sydd: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1.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Yn cael ei gam-drin neu ei esgeuluso, neu'n agored i niwed,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2.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Angen gofal a chymorth (p'un a yw'r Awdurdod Lleol yn diwallu'r anghenion hynny ai peidio), ac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3.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Oherwydd yr anghenion hynny, yn methu ag amddiffyn ei hun rhag cael ei gam-drin neu'i esgeuluso, neu rhag bod yn agored i niwed.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Mae'r term 'yn agored i niwed' yn golygu nad oes rhaid i achos o gamdrin neu esgulustod ddigwydd cyn i ymarferwyr ymyrryd. Yn yr achosion yma dylid ystyried ymyriadau cynnar i ddiogelu oedolyn sy'n agored i niwed er mwyn atal unrhyw gamdrin neu esgeulusdod.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76"/>
                    <w:gridCol w:w="9980"/>
                  </w:tblGrid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500" w:type="dxa"/>
                        <w:tcBorders>
                          <w:top w:val="single" w:color="B5B6B6" w:sz="4" w:space="0"/>
                          <w:left w:val="single" w:color="B5B6B6" w:sz="4" w:space="0"/>
                          <w:bottom w:val="single" w:color="B5B6B6" w:sz="4" w:space="0"/>
                          <w:right w:val="single" w:color="B5B6B6" w:sz="4" w:space="0"/>
                        </w:tcBorders>
                        <w:shd w:val="clear" w:color="auto" w:fill="B5B6B6"/>
                        <w:vAlign w:val="center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" name="flagim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9256662" name="flagimage.jpg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5" cstate="print">
                                        <a:extLst>
                                          <a:ext xmlns:a="http://schemas.openxmlformats.org/drawingml/2006/main" uri="783d6e9e-02ca-4acd-aa64-d012ccfd64c5"/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color="B5B6B6" w:sz="4" w:space="0"/>
                          <w:left w:val="single" w:color="B5B6B6" w:sz="4" w:space="0"/>
                          <w:bottom w:val="single" w:color="B5B6B6" w:sz="4" w:space="0"/>
                          <w:right w:val="single" w:color="B5B6B6" w:sz="4" w:space="0"/>
                        </w:tcBorders>
                        <w:shd w:val="clear" w:color="auto" w:fill="B5B6B6"/>
                        <w:tcMar>
                          <w:top w:w="100" w:type="dxa"/>
                          <w:bottom w:w="100" w:type="dxa"/>
                        </w:tcMar>
                        <w:vAlign w:val="center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FFFFFF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Mae modd i gamdriniaeth</w:t>
                        </w: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fod yn gorfforol, rhywiol, seicolegol, emosiynol, ariannol neu esgeulustod ac mae modd i hyn ddigwydd mewn unrhyw leoliad, boed mewn eiddo preifat, sefydliad neu unrhyw le arall.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Mae A126 (2) yn nodi'r canlynol: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 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"Os oes gan Awdurdod Lleol reswm dilys i gredu bod person yn yr ardal (boed hynny'n berson sy'n byw yno fel arfer neu beidio) yn agored i niwed, rhaid iddo;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(a) wneud (neu sbarduno) unrhyw ymholi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adau angenrheidiol er mwyn penderfynu a oes angen gweithredu neu beidio (yn unol â'r ddeddf yma neu fel arall) ac os felly, beth sydd angen ei wneud a gan bwy; a (b) penderfynu a oes angen cymryd y camau hynny."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Yn unol â Rhan 3 y Ddeddf dylai asesiad o anghenion gofal a chymorth yr unigolyn ddechrau cyn gynted â bod yr unigolyn yn ymddangos fel petai angen cymorth.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Mae modd i'r asesiad yma ddigwydd ochr yn ochr â'r ymholiad a b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od yn rhan creiddiol ohono.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 </w:t>
                  </w: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Mae A137 yn nodi taw dyletswydd asiantaethau partner y Bwrdd Diogelu Rhanbarthol yw cydweithio â'r Awdurdod Lleol i arfer ei ddyletswydd o dan Adran 126.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76"/>
                    <w:gridCol w:w="9980"/>
                  </w:tblGrid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500" w:type="dxa"/>
                        <w:tcBorders>
                          <w:top w:val="single" w:color="B5B6B6" w:sz="4" w:space="0"/>
                          <w:left w:val="single" w:color="B5B6B6" w:sz="4" w:space="0"/>
                          <w:bottom w:val="single" w:color="B5B6B6" w:sz="4" w:space="0"/>
                          <w:right w:val="single" w:color="B5B6B6" w:sz="4" w:space="0"/>
                        </w:tcBorders>
                        <w:shd w:val="clear" w:color="auto" w:fill="B5B6B6"/>
                        <w:vAlign w:val="center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" name="flagim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6306666" name="flagimage.jpg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5" cstate="print">
                                        <a:extLst>
                                          <a:ext xmlns:a="http://schemas.openxmlformats.org/drawingml/2006/main" uri="5590faec-69c6-430c-8aca-c5a2652d47e3"/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color="B5B6B6" w:sz="4" w:space="0"/>
                          <w:left w:val="single" w:color="B5B6B6" w:sz="4" w:space="0"/>
                          <w:bottom w:val="single" w:color="B5B6B6" w:sz="4" w:space="0"/>
                          <w:right w:val="single" w:color="B5B6B6" w:sz="4" w:space="0"/>
                        </w:tcBorders>
                        <w:shd w:val="clear" w:color="auto" w:fill="B5B6B6"/>
                        <w:tcMar>
                          <w:top w:w="100" w:type="dxa"/>
                          <w:bottom w:w="100" w:type="dxa"/>
                        </w:tcMar>
                        <w:vAlign w:val="center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FFFFFF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Rhaid cwblhau ymholiadau A126 o fewn 7 diwrnod ar ôl derbyn adroddiad (A1) am oedolyn agored i niwed.</w:t>
                        </w: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</w:tbl>
    <w:p w:rsidR="00025C7C" w:rsidP="00F04F16">
      <w:pPr>
        <w:pStyle w:val="CWFieldName"/>
      </w:pPr>
    </w:p>
    <w:tbl>
      <w:tblPr>
        <w:tblW w:w="5000" w:type="pct"/>
        <w:tblCellMar>
          <w:top w:w="55" w:type="dxa"/>
          <w:bottom w:w="55" w:type="dxa"/>
        </w:tblCellMar>
        <w:tblLook w:val="04A0"/>
      </w:tblPr>
      <w:tblGrid>
        <w:gridCol w:w="10998"/>
      </w:tblGrid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  <w:shd w:val="clear" w:color="auto" w:fill="D9D9D9"/>
                </w:tcPr>
                <w:p w:rsidR="00384B2C">
                  <w:pPr>
                    <w:bidi w:val="0"/>
                    <w:spacing w:after="0" w:line="24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Manylion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Enw'r person dan sylw yn yr adroddiad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Rhif System Wybodaeth Gofal Cymunedol Cymru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 garfan sy'n cwblhau'r ymholiadau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Enw'r gweithiwr proffesiynol sy'n cwblhau'r ymholiadau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Dyddiad dechrau ymholiadau Adran 126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12"/>
                    <w:gridCol w:w="222"/>
                    <w:gridCol w:w="627"/>
                    <w:gridCol w:w="222"/>
                    <w:gridCol w:w="684"/>
                  </w:tblGrid>
                  <w:tr>
                    <w:tblPrEx>
                      <w:tblW w:w="0" w:type="auto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3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384B2C">
                        <w:pPr>
                          <w:bidi w:val="0"/>
                          <w:spacing w:after="0" w:line="240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D9D9D9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DD</w:t>
                        </w:r>
                      </w:p>
                    </w:tc>
                    <w:tc>
                      <w:tcPr>
                        <w:tcW w:w="50" w:type="dxa"/>
                      </w:tcPr>
                      <w:p w:rsidR="00384B2C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384B2C">
                        <w:pPr>
                          <w:bidi w:val="0"/>
                          <w:spacing w:after="0" w:line="240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D9D9D9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MM</w:t>
                        </w:r>
                      </w:p>
                    </w:tc>
                    <w:tc>
                      <w:tcPr>
                        <w:tcW w:w="50" w:type="dxa"/>
                      </w:tcPr>
                      <w:p w:rsidR="00384B2C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384B2C">
                        <w:pPr>
                          <w:bidi w:val="0"/>
                          <w:spacing w:after="0" w:line="240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D9D9D9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BBBB</w:t>
                        </w: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Dyddiad cwblhau ymholiadau adran 126 (os na chafodd ymholiadau eu cwblhau o fewn 7 diwrnod gweithio, nodwch y rheswm dros hynny)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Categori o gamdriniaeth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 person / darparwr gofal honedig sy'n gyfrifol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Ydy'r oedolyn rydych chi'n credu sy'n agored i niwed yn gwrthod cymryd rhan?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(Dydy gwrthod cymryd rhan ddim yn golygu nad oes gan yr Awdurdod Lleol gyfrifoldeb mwyach, ond mae'n bosibl y bydd yn effeithio ar effeithiolrwydd yr ymholiad)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</w:tbl>
    <w:p w:rsidR="00025C7C" w:rsidP="00F04F16">
      <w:pPr>
        <w:pStyle w:val="CWFieldName"/>
      </w:pPr>
    </w:p>
    <w:tbl>
      <w:tblPr>
        <w:tblW w:w="5000" w:type="pct"/>
        <w:tblCellMar>
          <w:top w:w="55" w:type="dxa"/>
          <w:bottom w:w="55" w:type="dxa"/>
        </w:tblCellMar>
        <w:tblLook w:val="04A0"/>
      </w:tblPr>
      <w:tblGrid>
        <w:gridCol w:w="10998"/>
      </w:tblGrid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  <w:shd w:val="clear" w:color="auto" w:fill="D9D9D9"/>
                </w:tcPr>
                <w:p w:rsidR="00384B2C">
                  <w:pPr>
                    <w:bidi w:val="0"/>
                    <w:spacing w:after="0" w:line="24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Ymholiadau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76"/>
                    <w:gridCol w:w="9980"/>
                  </w:tblGrid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500" w:type="dxa"/>
                        <w:tcBorders>
                          <w:top w:val="single" w:color="B5B6B6" w:sz="4" w:space="0"/>
                          <w:left w:val="single" w:color="B5B6B6" w:sz="4" w:space="0"/>
                          <w:bottom w:val="single" w:color="B5B6B6" w:sz="4" w:space="0"/>
                          <w:right w:val="single" w:color="B5B6B6" w:sz="4" w:space="0"/>
                        </w:tcBorders>
                        <w:shd w:val="clear" w:color="auto" w:fill="B5B6B6"/>
                        <w:vAlign w:val="center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" name="flagim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35832740" name="flagimage.jpg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5" cstate="print">
                                        <a:extLst>
                                          <a:ext xmlns:a="http://schemas.openxmlformats.org/drawingml/2006/main" uri="39cca524-711e-4743-8165-306192d4bcbd"/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color="B5B6B6" w:sz="4" w:space="0"/>
                          <w:left w:val="single" w:color="B5B6B6" w:sz="4" w:space="0"/>
                          <w:bottom w:val="single" w:color="B5B6B6" w:sz="4" w:space="0"/>
                          <w:right w:val="single" w:color="B5B6B6" w:sz="4" w:space="0"/>
                        </w:tcBorders>
                        <w:shd w:val="clear" w:color="auto" w:fill="B5B6B6"/>
                        <w:tcMar>
                          <w:top w:w="100" w:type="dxa"/>
                          <w:bottom w:w="100" w:type="dxa"/>
                        </w:tcMar>
                        <w:vAlign w:val="center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Calibri" w:hAnsi="Calibri" w:eastAsia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FFFFFF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Rhaid darparu'r wybodaeth yma i gefnogi ymholiad A126 i sefydlu'r ffeithiau mewn perthynas â'r ffurflen A1 Dyletswydd i Roi Gwybod sydd wedi'i hatodi.</w:t>
                        </w: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Yn ddelfrydol, dylid llenwi'r ffurflen yma wyneb yn wyneb â'r oedolyn, aelodau teulu a chynrychiolwyr eraill ac mae modd cynnwys cofnodion ysgrifenedig, cynlluniau gofal, adroddiadau achosion, cofnodion meddygol, rota gweithwyr, asesiadau risg a datganiadau banc sy'n ymwneud â'r achos dan sylw.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Rhaid cynnig cyfle i'r oedolyn siarad â chi yn unigol.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Rhaid i'r ymholiad ganolbwyntio ar yr unigolyn ac adlewyrchu ei safbwynt, dymuniadau a theimladau ynghylch yr honiad.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</w:tbl>
    <w:p w:rsidR="00384B2C">
      <w:pPr>
        <w:spacing w:after="0" w:line="240" w:lineRule="auto"/>
        <w:jc w:val="both"/>
      </w:pPr>
    </w:p>
    <w:tbl>
      <w:tblPr>
        <w:tblW w:w="5000" w:type="pct"/>
        <w:tblCellMar>
          <w:top w:w="55" w:type="dxa"/>
          <w:bottom w:w="55" w:type="dxa"/>
        </w:tblCellMar>
        <w:tblLook w:val="04A0"/>
      </w:tblPr>
      <w:tblGrid>
        <w:gridCol w:w="10998"/>
      </w:tblGrid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  <w:shd w:val="clear" w:color="auto" w:fill="D9D9D9"/>
                </w:tcPr>
                <w:p w:rsidR="00384B2C">
                  <w:pPr>
                    <w:bidi w:val="0"/>
                    <w:spacing w:after="0" w:line="24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Gwybodaeth Ymholiadau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Rhestr o bobl sydd wedi rhoi gwybodaeth yn ystod yr ymholiad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Enw</w:t>
                        </w: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5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10340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Rhestr o dystiolaeth sydd wedi'i hadolygu yn ystod yr ymholiadau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Tystiolaeth</w:t>
                        </w: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5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10340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Natur y cam-drin honedig (i'w ystyried yn rhan o ymholiadau A126)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278"/>
                    <w:gridCol w:w="5278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Sylwadau</w:t>
                        </w: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Beth mae'r oedolyn yn ei ddweud am yr hyn sydd wedi digwydd a pha gamau (os o gwbl) 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ydyn nhw eisiau eu cymryd?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Pa effaith gafodd y cam-drin honedig ar yr oedolyn?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Hyd y cyfnod mae'r person wedi bod yn cael ei gam-drin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Amlder a dwysedd y cam-drin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Oes angen triniaeth/archwiliad meddygol yn rhan o'r ymholiad i benderfynu a oes anafiadau wedi'u hachosi gan gamdriniaeth neu ydyn nhw'n ddamweiniol?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Ysytyriwch y posibilrwydd bod yr oedolyn sy'n agored i niwed ddim yn gwneud penderfyniadau ei hun; oes angen eiriolwr?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Mae'n ddyletswydd cyfreithiol i ystyried angen person am eiriolaeth ac i ddarparu cymorth addas i hwyluso hyn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Gwiriwch fod y person yn ddiogel. Oes angen cymryd camau brys er mwyn sicrhau bod y person yn ddiogel?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</w:tbl>
    <w:p w:rsidR="00384B2C">
      <w:pPr>
        <w:spacing w:after="0" w:line="240" w:lineRule="auto"/>
        <w:jc w:val="both"/>
      </w:pPr>
    </w:p>
    <w:tbl>
      <w:tblPr>
        <w:tblW w:w="5000" w:type="pct"/>
        <w:tblCellMar>
          <w:top w:w="55" w:type="dxa"/>
          <w:bottom w:w="55" w:type="dxa"/>
        </w:tblCellMar>
        <w:tblLook w:val="04A0"/>
      </w:tblPr>
      <w:tblGrid>
        <w:gridCol w:w="10998"/>
      </w:tblGrid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  <w:shd w:val="clear" w:color="auto" w:fill="D9D9D9"/>
                </w:tcPr>
                <w:p w:rsidR="00384B2C">
                  <w:pPr>
                    <w:bidi w:val="0"/>
                    <w:spacing w:after="0" w:line="24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Sgwrs 'Beth sy'n bwysig?'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278"/>
                    <w:gridCol w:w="5278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Sylwadau</w:t>
                        </w: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Trafod 'yr hyn sy'n bwysig': gofynnwch am farn a dymuniadau'r oedolyn mewn perthynas â'r achos a'i brofiadau a deilliannau personol (gan gynnwys cydsynio).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Pa gymorth sydd ei angen ar yr unigolyn?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Natur unrhyw gymorth mae'r oedolyn yn ei dderbyn gan gynhaliwr (gofalwr) neu aelod o'r teulu heblaw am y person sy'n gyfrifol am y cam-drin.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</w:tbl>
    <w:p w:rsidR="00384B2C">
      <w:pPr>
        <w:spacing w:after="0" w:line="240" w:lineRule="auto"/>
        <w:jc w:val="both"/>
      </w:pPr>
    </w:p>
    <w:tbl>
      <w:tblPr>
        <w:tblW w:w="5000" w:type="pct"/>
        <w:tblCellMar>
          <w:top w:w="55" w:type="dxa"/>
          <w:bottom w:w="55" w:type="dxa"/>
        </w:tblCellMar>
        <w:tblLook w:val="04A0"/>
      </w:tblPr>
      <w:tblGrid>
        <w:gridCol w:w="10998"/>
      </w:tblGrid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  <w:shd w:val="clear" w:color="auto" w:fill="D9D9D9"/>
                </w:tcPr>
                <w:p w:rsidR="00384B2C">
                  <w:pPr>
                    <w:bidi w:val="0"/>
                    <w:spacing w:after="0" w:line="24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Galluedd meddyliol yr oedolyn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278"/>
                    <w:gridCol w:w="5278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Sylwadau</w:t>
                        </w: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Ydy'r oedolyn yn deall y broses ddiogelu ac yn rhoi caniatâd i chi rannu ei wybodaeth a'i atgyfeirio?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(rhaid esbonio'r broses a phwy sy'n rhan ohoni e.e. yr Heddlu)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Oes gan yr oedolyn y galluedd meddyliol i gydnabod a deall yr honiad o gam-drin sydd yn yr adroddiad gwreiddiol?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Os nad oes gan yr oedolyn y galluedd i wneud hyn, oes angen atgyfeiriad i Eiriolwr Galluedd Meddyliol Annibynnol (IMCA)?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Oes gan yr oedolyn rywun all wneud hyn?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(Aelod teulu, ffrind, cynhaliwr - ystyriwch wrthdaro buddiannau posibl)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Oes angen cynnal asesiad galluedd ffurfiol?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 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Os felly, pwy fydd yn gwneud hyn?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Ar ôl cwblhau, atodwch yr asesiad yma i'r ymholiadau A126.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</w:tbl>
    <w:p w:rsidR="00384B2C">
      <w:pPr>
        <w:spacing w:after="0" w:line="240" w:lineRule="auto"/>
        <w:jc w:val="both"/>
      </w:pPr>
    </w:p>
    <w:tbl>
      <w:tblPr>
        <w:tblW w:w="5000" w:type="pct"/>
        <w:tblCellMar>
          <w:top w:w="55" w:type="dxa"/>
          <w:bottom w:w="55" w:type="dxa"/>
        </w:tblCellMar>
        <w:tblLook w:val="04A0"/>
      </w:tblPr>
      <w:tblGrid>
        <w:gridCol w:w="10998"/>
      </w:tblGrid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  <w:shd w:val="clear" w:color="auto" w:fill="D9D9D9"/>
                </w:tcPr>
                <w:p w:rsidR="00384B2C">
                  <w:pPr>
                    <w:bidi w:val="0"/>
                    <w:spacing w:after="0" w:line="24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 person sy'n gyfrifol am y cam-drin hone</w:t>
                  </w: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dig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5278"/>
                    <w:gridCol w:w="5278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Sylwadau</w:t>
                        </w: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Y cyflawnwr honedig a'i berthynas, os oes un, â'r dioddefwr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Ydy'r cyflawnwr honedig yn rhoi gofal a chymorth i'r dioddefwr?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Ydy'r cyflawnwr honedig yn rhoi gofal a chymorth i oedolyn arall neu blentyn sy'n agored i niwed? (rhowch fanylion)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  <w:tr>
                    <w:tblPrEx>
                      <w:tblW w:w="5000" w:type="pct"/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384B2C">
                        <w:pPr>
                          <w:bidi w:val="0"/>
                          <w:spacing w:after="0" w:line="240" w:lineRule="auto"/>
                        </w:pPr>
                        <w:r>
                          <w:rPr>
                            <w:rStyle w:val="DefaultParagraphFont"/>
                            <w:rFonts w:ascii="auto" w:hAnsi="auto" w:eastAsia="auto" w:cs="auto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Oes angen gofal a chymorth ar y cyflawnwr honedig?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/>
                        </w:tblPr>
                        <w:tblGrid>
                          <w:gridCol w:w="5062"/>
                        </w:tblGrid>
                        <w:tr>
                          <w:tblPrEx>
                            <w:tblW w:w="5000" w:type="pct"/>
                            <w:tblCellMar>
                              <w:top w:w="55" w:type="dxa"/>
                              <w:bottom w:w="55" w:type="dxa"/>
                            </w:tblCellMar>
                            <w:tblLook w:val="04A0"/>
                          </w:tblPrEx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384B2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</w:tbl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</w:tbl>
    <w:p w:rsidR="00384B2C">
      <w:pPr>
        <w:spacing w:after="0" w:line="240" w:lineRule="auto"/>
        <w:jc w:val="both"/>
      </w:pPr>
    </w:p>
    <w:tbl>
      <w:tblPr>
        <w:tblW w:w="5000" w:type="pct"/>
        <w:tblCellMar>
          <w:top w:w="55" w:type="dxa"/>
          <w:bottom w:w="55" w:type="dxa"/>
        </w:tblCellMar>
        <w:tblLook w:val="04A0"/>
      </w:tblPr>
      <w:tblGrid>
        <w:gridCol w:w="10998"/>
      </w:tblGrid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  <w:shd w:val="clear" w:color="auto" w:fill="D9D9D9"/>
                </w:tcPr>
                <w:p w:rsidR="00384B2C">
                  <w:pPr>
                    <w:bidi w:val="0"/>
                    <w:spacing w:after="0" w:line="24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000000"/>
                      <w:spacing w:val="0"/>
                      <w:w w:val="100"/>
                      <w:kern w:val="0"/>
                      <w:position w:val="0"/>
                      <w:sz w:val="28"/>
                      <w:szCs w:val="28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Deilliant</w:t>
                  </w: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  <w:tr>
        <w:tblPrEx>
          <w:tblW w:w="5000" w:type="pct"/>
          <w:tblCellMar>
            <w:top w:w="55" w:type="dxa"/>
            <w:bottom w:w="55" w:type="dxa"/>
          </w:tblCellMar>
          <w:tblLook w:val="04A0"/>
        </w:tblPrEx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/>
            </w:tblPr>
            <w:tblGrid>
              <w:gridCol w:w="10782"/>
            </w:tblGrid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5000" w:type="pct"/>
                </w:tcPr>
                <w:p w:rsidR="00384B2C">
                  <w:pPr>
                    <w:bidi w:val="0"/>
                    <w:spacing w:after="0" w:line="300" w:lineRule="auto"/>
                  </w:pPr>
                  <w:r>
                    <w:rPr>
                      <w:rStyle w:val="DefaultParagraphFont"/>
                      <w:rFonts w:ascii="auto" w:hAnsi="auto" w:eastAsia="auto" w:cs="au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Yn eich barn chi, beth ddylai ddigwydd ar ôl eich ymholiadau?</w:t>
                  </w:r>
                </w:p>
              </w:tc>
            </w:tr>
            <w:tr>
              <w:tblPrEx>
                <w:tblW w:w="5000" w:type="pct"/>
                <w:tblCellMar>
                  <w:top w:w="55" w:type="dxa"/>
                  <w:bottom w:w="55" w:type="dxa"/>
                </w:tblCellMar>
                <w:tblLook w:val="04A0"/>
              </w:tblPrEx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/>
                  </w:tblPr>
                  <w:tblGrid>
                    <w:gridCol w:w="10556"/>
                  </w:tblGrid>
                  <w:tr>
                    <w:tblPrEx>
                      <w:tblW w:w="5000" w:type="pct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</w:tblBorders>
                      <w:tblCellMar>
                        <w:top w:w="55" w:type="dxa"/>
                        <w:bottom w:w="55" w:type="dxa"/>
                      </w:tblCellMar>
                      <w:tblLook w:val="04A0"/>
                    </w:tblPrEx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384B2C">
                        <w:pPr>
                          <w:spacing w:after="0" w:line="240" w:lineRule="auto"/>
                          <w:jc w:val="both"/>
                        </w:pPr>
                      </w:p>
                    </w:tc>
                  </w:tr>
                </w:tbl>
                <w:p w:rsidR="00384B2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384B2C">
            <w:pPr>
              <w:spacing w:after="0" w:line="240" w:lineRule="auto"/>
              <w:jc w:val="both"/>
            </w:pPr>
          </w:p>
        </w:tc>
      </w:tr>
    </w:tbl>
    <w:p w:rsidR="006E5547"/>
    <w:sectPr w:rsidSect="00D971CE">
      <w:footerReference w:type="even" r:id="rId6"/>
      <w:pgSz w:w="11906" w:h="16838" w:code="9"/>
      <w:pgMar w:top="851" w:right="454" w:bottom="851" w:left="45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0C52" w:rsidP="00BE3E4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20C52" w:rsidP="00317715">
    <w:pPr>
      <w:ind w:right="360"/>
    </w:pPr>
  </w:p>
  <w:p w:rsidR="00F20C52"/>
  <w:p w:rsidR="00F20C52"/>
  <w:p w:rsidR="00F20C52" w:rsidP="0050564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proofState w:spelling="clean" w:grammar="clean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5F"/>
    <w:rsid w:val="00004092"/>
    <w:rsid w:val="00011430"/>
    <w:rsid w:val="00011565"/>
    <w:rsid w:val="00011DFA"/>
    <w:rsid w:val="00013997"/>
    <w:rsid w:val="00016291"/>
    <w:rsid w:val="000162C0"/>
    <w:rsid w:val="000212AE"/>
    <w:rsid w:val="00023CF1"/>
    <w:rsid w:val="00025C7C"/>
    <w:rsid w:val="0003012E"/>
    <w:rsid w:val="00033857"/>
    <w:rsid w:val="0003445F"/>
    <w:rsid w:val="00034BEC"/>
    <w:rsid w:val="00036134"/>
    <w:rsid w:val="000374C4"/>
    <w:rsid w:val="00046158"/>
    <w:rsid w:val="000476D4"/>
    <w:rsid w:val="0005035C"/>
    <w:rsid w:val="000524C2"/>
    <w:rsid w:val="00054586"/>
    <w:rsid w:val="000612D3"/>
    <w:rsid w:val="0006146C"/>
    <w:rsid w:val="00062565"/>
    <w:rsid w:val="00064CB1"/>
    <w:rsid w:val="0006529D"/>
    <w:rsid w:val="000750AE"/>
    <w:rsid w:val="0008201D"/>
    <w:rsid w:val="0008328C"/>
    <w:rsid w:val="00084713"/>
    <w:rsid w:val="00084772"/>
    <w:rsid w:val="00085828"/>
    <w:rsid w:val="0008732E"/>
    <w:rsid w:val="00090E53"/>
    <w:rsid w:val="00092377"/>
    <w:rsid w:val="00092FF2"/>
    <w:rsid w:val="000964D5"/>
    <w:rsid w:val="0009758F"/>
    <w:rsid w:val="000A0B51"/>
    <w:rsid w:val="000B0316"/>
    <w:rsid w:val="000B109A"/>
    <w:rsid w:val="000B3341"/>
    <w:rsid w:val="000B627F"/>
    <w:rsid w:val="000B7CEC"/>
    <w:rsid w:val="000C34A7"/>
    <w:rsid w:val="000C372B"/>
    <w:rsid w:val="000D39C5"/>
    <w:rsid w:val="000E1FF3"/>
    <w:rsid w:val="000E228C"/>
    <w:rsid w:val="000E613F"/>
    <w:rsid w:val="000F0DEA"/>
    <w:rsid w:val="000F50F3"/>
    <w:rsid w:val="000F5A99"/>
    <w:rsid w:val="00101D24"/>
    <w:rsid w:val="00110B08"/>
    <w:rsid w:val="00111E4D"/>
    <w:rsid w:val="001134FE"/>
    <w:rsid w:val="0013055B"/>
    <w:rsid w:val="00133504"/>
    <w:rsid w:val="00136CE3"/>
    <w:rsid w:val="00136F07"/>
    <w:rsid w:val="00143C10"/>
    <w:rsid w:val="00147BC3"/>
    <w:rsid w:val="00152272"/>
    <w:rsid w:val="00152C31"/>
    <w:rsid w:val="00155C7E"/>
    <w:rsid w:val="001628CE"/>
    <w:rsid w:val="00164645"/>
    <w:rsid w:val="00165509"/>
    <w:rsid w:val="00170005"/>
    <w:rsid w:val="00172DE3"/>
    <w:rsid w:val="00174100"/>
    <w:rsid w:val="00174E82"/>
    <w:rsid w:val="00175D63"/>
    <w:rsid w:val="00176ADB"/>
    <w:rsid w:val="00177ADC"/>
    <w:rsid w:val="00177DA0"/>
    <w:rsid w:val="001809CE"/>
    <w:rsid w:val="00181760"/>
    <w:rsid w:val="001868E4"/>
    <w:rsid w:val="0019521E"/>
    <w:rsid w:val="0019658F"/>
    <w:rsid w:val="0019707D"/>
    <w:rsid w:val="001A2AAB"/>
    <w:rsid w:val="001A6139"/>
    <w:rsid w:val="001A69C4"/>
    <w:rsid w:val="001A6B70"/>
    <w:rsid w:val="001A7F80"/>
    <w:rsid w:val="001B00AB"/>
    <w:rsid w:val="001B6486"/>
    <w:rsid w:val="001B6FAF"/>
    <w:rsid w:val="001C0339"/>
    <w:rsid w:val="001C4294"/>
    <w:rsid w:val="001C62EB"/>
    <w:rsid w:val="001D05C3"/>
    <w:rsid w:val="001D091D"/>
    <w:rsid w:val="001D0E6F"/>
    <w:rsid w:val="001D20AE"/>
    <w:rsid w:val="001E036E"/>
    <w:rsid w:val="001E14F5"/>
    <w:rsid w:val="001E2BA2"/>
    <w:rsid w:val="001E46FA"/>
    <w:rsid w:val="001E5440"/>
    <w:rsid w:val="001E5AFF"/>
    <w:rsid w:val="001E5B59"/>
    <w:rsid w:val="001E6AF9"/>
    <w:rsid w:val="001F294D"/>
    <w:rsid w:val="001F6104"/>
    <w:rsid w:val="00201212"/>
    <w:rsid w:val="00206E9D"/>
    <w:rsid w:val="00206FC9"/>
    <w:rsid w:val="002113EA"/>
    <w:rsid w:val="0021306E"/>
    <w:rsid w:val="00222A5B"/>
    <w:rsid w:val="0022495D"/>
    <w:rsid w:val="00231629"/>
    <w:rsid w:val="0023297F"/>
    <w:rsid w:val="00232992"/>
    <w:rsid w:val="00234723"/>
    <w:rsid w:val="00235C00"/>
    <w:rsid w:val="00236C41"/>
    <w:rsid w:val="0024136F"/>
    <w:rsid w:val="00247BC3"/>
    <w:rsid w:val="00250A72"/>
    <w:rsid w:val="00253226"/>
    <w:rsid w:val="00265EA6"/>
    <w:rsid w:val="002714EC"/>
    <w:rsid w:val="002831DB"/>
    <w:rsid w:val="0028644B"/>
    <w:rsid w:val="002864CC"/>
    <w:rsid w:val="00291C02"/>
    <w:rsid w:val="00293A93"/>
    <w:rsid w:val="00293EA5"/>
    <w:rsid w:val="002963D8"/>
    <w:rsid w:val="00296D51"/>
    <w:rsid w:val="002A00EA"/>
    <w:rsid w:val="002B431B"/>
    <w:rsid w:val="002D23E2"/>
    <w:rsid w:val="002D2999"/>
    <w:rsid w:val="002E4C87"/>
    <w:rsid w:val="002E5032"/>
    <w:rsid w:val="002E5F88"/>
    <w:rsid w:val="002E7801"/>
    <w:rsid w:val="002E7D23"/>
    <w:rsid w:val="002F44CA"/>
    <w:rsid w:val="00317715"/>
    <w:rsid w:val="0031780C"/>
    <w:rsid w:val="00317A91"/>
    <w:rsid w:val="0032456A"/>
    <w:rsid w:val="003460DA"/>
    <w:rsid w:val="00346673"/>
    <w:rsid w:val="00350A78"/>
    <w:rsid w:val="00356453"/>
    <w:rsid w:val="0035764A"/>
    <w:rsid w:val="00362FA9"/>
    <w:rsid w:val="00363A34"/>
    <w:rsid w:val="003656A9"/>
    <w:rsid w:val="0036721E"/>
    <w:rsid w:val="00367FF0"/>
    <w:rsid w:val="00370C3F"/>
    <w:rsid w:val="00371325"/>
    <w:rsid w:val="00376E58"/>
    <w:rsid w:val="00377267"/>
    <w:rsid w:val="00377388"/>
    <w:rsid w:val="00384B2C"/>
    <w:rsid w:val="00385BC0"/>
    <w:rsid w:val="003901F0"/>
    <w:rsid w:val="00394F1A"/>
    <w:rsid w:val="00397BF6"/>
    <w:rsid w:val="003A1E09"/>
    <w:rsid w:val="003A6B20"/>
    <w:rsid w:val="003A7086"/>
    <w:rsid w:val="003B59A0"/>
    <w:rsid w:val="003B761E"/>
    <w:rsid w:val="003C73EB"/>
    <w:rsid w:val="003C769E"/>
    <w:rsid w:val="003D4C71"/>
    <w:rsid w:val="003E1F50"/>
    <w:rsid w:val="003E4B49"/>
    <w:rsid w:val="003E6170"/>
    <w:rsid w:val="003E7967"/>
    <w:rsid w:val="003F292D"/>
    <w:rsid w:val="003F2A21"/>
    <w:rsid w:val="003F4DEA"/>
    <w:rsid w:val="00404CFB"/>
    <w:rsid w:val="00411EBC"/>
    <w:rsid w:val="00412A60"/>
    <w:rsid w:val="00412C3A"/>
    <w:rsid w:val="00422564"/>
    <w:rsid w:val="00422EAB"/>
    <w:rsid w:val="00427546"/>
    <w:rsid w:val="00430DCC"/>
    <w:rsid w:val="00432064"/>
    <w:rsid w:val="00434D3C"/>
    <w:rsid w:val="004362BF"/>
    <w:rsid w:val="00443621"/>
    <w:rsid w:val="00443BC4"/>
    <w:rsid w:val="0044551B"/>
    <w:rsid w:val="00445998"/>
    <w:rsid w:val="0044677C"/>
    <w:rsid w:val="004570B0"/>
    <w:rsid w:val="004616B2"/>
    <w:rsid w:val="0046444A"/>
    <w:rsid w:val="004671A0"/>
    <w:rsid w:val="004709CB"/>
    <w:rsid w:val="00470C76"/>
    <w:rsid w:val="00473BE6"/>
    <w:rsid w:val="00473E40"/>
    <w:rsid w:val="0047490D"/>
    <w:rsid w:val="00480228"/>
    <w:rsid w:val="00480D8E"/>
    <w:rsid w:val="0048660C"/>
    <w:rsid w:val="004869A1"/>
    <w:rsid w:val="00487B19"/>
    <w:rsid w:val="00490160"/>
    <w:rsid w:val="0049256F"/>
    <w:rsid w:val="00492F99"/>
    <w:rsid w:val="0049493F"/>
    <w:rsid w:val="00495072"/>
    <w:rsid w:val="00496155"/>
    <w:rsid w:val="004963FB"/>
    <w:rsid w:val="004969DB"/>
    <w:rsid w:val="004971EF"/>
    <w:rsid w:val="004A07FE"/>
    <w:rsid w:val="004B0CBE"/>
    <w:rsid w:val="004B2648"/>
    <w:rsid w:val="004C08E7"/>
    <w:rsid w:val="004C17D1"/>
    <w:rsid w:val="004C60CB"/>
    <w:rsid w:val="004D1BDA"/>
    <w:rsid w:val="004D69F6"/>
    <w:rsid w:val="004D7A90"/>
    <w:rsid w:val="004E02F8"/>
    <w:rsid w:val="004E249D"/>
    <w:rsid w:val="004E3A44"/>
    <w:rsid w:val="004E713F"/>
    <w:rsid w:val="004E72F3"/>
    <w:rsid w:val="004F15E6"/>
    <w:rsid w:val="004F4950"/>
    <w:rsid w:val="004F75F7"/>
    <w:rsid w:val="004F7891"/>
    <w:rsid w:val="005000AE"/>
    <w:rsid w:val="00500977"/>
    <w:rsid w:val="00502293"/>
    <w:rsid w:val="00505139"/>
    <w:rsid w:val="005052F6"/>
    <w:rsid w:val="0050552F"/>
    <w:rsid w:val="0050564B"/>
    <w:rsid w:val="00510FDC"/>
    <w:rsid w:val="00513E85"/>
    <w:rsid w:val="00522DA9"/>
    <w:rsid w:val="00524A03"/>
    <w:rsid w:val="00533FD2"/>
    <w:rsid w:val="00534292"/>
    <w:rsid w:val="00534696"/>
    <w:rsid w:val="0053482B"/>
    <w:rsid w:val="0053796C"/>
    <w:rsid w:val="00540BFE"/>
    <w:rsid w:val="00545F3A"/>
    <w:rsid w:val="0056079A"/>
    <w:rsid w:val="00564CFD"/>
    <w:rsid w:val="00564F22"/>
    <w:rsid w:val="00566E22"/>
    <w:rsid w:val="00566F79"/>
    <w:rsid w:val="00582EC4"/>
    <w:rsid w:val="00586A18"/>
    <w:rsid w:val="0059040A"/>
    <w:rsid w:val="005938AD"/>
    <w:rsid w:val="00595C6E"/>
    <w:rsid w:val="005A50F5"/>
    <w:rsid w:val="005B376B"/>
    <w:rsid w:val="005D06BC"/>
    <w:rsid w:val="005D0980"/>
    <w:rsid w:val="005D0FF7"/>
    <w:rsid w:val="005D184B"/>
    <w:rsid w:val="005D41F1"/>
    <w:rsid w:val="005D6C3A"/>
    <w:rsid w:val="005E0183"/>
    <w:rsid w:val="005E02A4"/>
    <w:rsid w:val="005E0E5C"/>
    <w:rsid w:val="005E0F23"/>
    <w:rsid w:val="005F303B"/>
    <w:rsid w:val="005F66B9"/>
    <w:rsid w:val="005F68FB"/>
    <w:rsid w:val="0060449B"/>
    <w:rsid w:val="00606BE8"/>
    <w:rsid w:val="00614A75"/>
    <w:rsid w:val="00614E4B"/>
    <w:rsid w:val="0061594A"/>
    <w:rsid w:val="0062307A"/>
    <w:rsid w:val="00625F10"/>
    <w:rsid w:val="006261F6"/>
    <w:rsid w:val="00630190"/>
    <w:rsid w:val="00630A9F"/>
    <w:rsid w:val="00636A6E"/>
    <w:rsid w:val="00637139"/>
    <w:rsid w:val="006402B5"/>
    <w:rsid w:val="00647E7B"/>
    <w:rsid w:val="00651757"/>
    <w:rsid w:val="00652147"/>
    <w:rsid w:val="00654901"/>
    <w:rsid w:val="006569BA"/>
    <w:rsid w:val="00657440"/>
    <w:rsid w:val="00657B5C"/>
    <w:rsid w:val="006705A8"/>
    <w:rsid w:val="00671C73"/>
    <w:rsid w:val="00672911"/>
    <w:rsid w:val="00672C8C"/>
    <w:rsid w:val="0067703E"/>
    <w:rsid w:val="0067754F"/>
    <w:rsid w:val="00677BB5"/>
    <w:rsid w:val="0068066C"/>
    <w:rsid w:val="006820AC"/>
    <w:rsid w:val="00686300"/>
    <w:rsid w:val="006869E1"/>
    <w:rsid w:val="00693240"/>
    <w:rsid w:val="00697E53"/>
    <w:rsid w:val="006A1F1F"/>
    <w:rsid w:val="006A580C"/>
    <w:rsid w:val="006A7A7A"/>
    <w:rsid w:val="006B2539"/>
    <w:rsid w:val="006D046C"/>
    <w:rsid w:val="006D59FE"/>
    <w:rsid w:val="006D7463"/>
    <w:rsid w:val="006E54B7"/>
    <w:rsid w:val="006E5547"/>
    <w:rsid w:val="006F0735"/>
    <w:rsid w:val="006F2D2B"/>
    <w:rsid w:val="006F3FB0"/>
    <w:rsid w:val="006F49B6"/>
    <w:rsid w:val="007003CE"/>
    <w:rsid w:val="007004FA"/>
    <w:rsid w:val="0070056C"/>
    <w:rsid w:val="00700A29"/>
    <w:rsid w:val="00702E26"/>
    <w:rsid w:val="00706301"/>
    <w:rsid w:val="00711F56"/>
    <w:rsid w:val="00713534"/>
    <w:rsid w:val="007147DA"/>
    <w:rsid w:val="007169BC"/>
    <w:rsid w:val="00716C5B"/>
    <w:rsid w:val="00716E97"/>
    <w:rsid w:val="00726AB3"/>
    <w:rsid w:val="00727D98"/>
    <w:rsid w:val="007307AD"/>
    <w:rsid w:val="0073115B"/>
    <w:rsid w:val="00741A46"/>
    <w:rsid w:val="007445DD"/>
    <w:rsid w:val="0075404A"/>
    <w:rsid w:val="00755530"/>
    <w:rsid w:val="00763E61"/>
    <w:rsid w:val="00764AEF"/>
    <w:rsid w:val="00766C12"/>
    <w:rsid w:val="0077139B"/>
    <w:rsid w:val="00772C39"/>
    <w:rsid w:val="007824E4"/>
    <w:rsid w:val="00787621"/>
    <w:rsid w:val="00791785"/>
    <w:rsid w:val="00795EFE"/>
    <w:rsid w:val="0079773E"/>
    <w:rsid w:val="007A3663"/>
    <w:rsid w:val="007A3D9C"/>
    <w:rsid w:val="007A499C"/>
    <w:rsid w:val="007A4E2C"/>
    <w:rsid w:val="007B036C"/>
    <w:rsid w:val="007B64DB"/>
    <w:rsid w:val="007B689D"/>
    <w:rsid w:val="007B731B"/>
    <w:rsid w:val="007C25C1"/>
    <w:rsid w:val="007C2968"/>
    <w:rsid w:val="007D306C"/>
    <w:rsid w:val="007D687D"/>
    <w:rsid w:val="007D7FAF"/>
    <w:rsid w:val="007E029C"/>
    <w:rsid w:val="007E0FAA"/>
    <w:rsid w:val="007E4C87"/>
    <w:rsid w:val="007E5260"/>
    <w:rsid w:val="007F0037"/>
    <w:rsid w:val="007F7C5B"/>
    <w:rsid w:val="00804DF5"/>
    <w:rsid w:val="00807293"/>
    <w:rsid w:val="0081324C"/>
    <w:rsid w:val="00814C29"/>
    <w:rsid w:val="00815BDE"/>
    <w:rsid w:val="00816F15"/>
    <w:rsid w:val="008178F7"/>
    <w:rsid w:val="008211E8"/>
    <w:rsid w:val="008212BF"/>
    <w:rsid w:val="00821660"/>
    <w:rsid w:val="00821822"/>
    <w:rsid w:val="00823624"/>
    <w:rsid w:val="00823907"/>
    <w:rsid w:val="00834475"/>
    <w:rsid w:val="00834CB3"/>
    <w:rsid w:val="0083617F"/>
    <w:rsid w:val="00836E9B"/>
    <w:rsid w:val="00846747"/>
    <w:rsid w:val="008553A7"/>
    <w:rsid w:val="00860CF2"/>
    <w:rsid w:val="008614D9"/>
    <w:rsid w:val="008640EB"/>
    <w:rsid w:val="008650BB"/>
    <w:rsid w:val="0086668E"/>
    <w:rsid w:val="00867A5F"/>
    <w:rsid w:val="00877777"/>
    <w:rsid w:val="008777CE"/>
    <w:rsid w:val="0087798A"/>
    <w:rsid w:val="0088001A"/>
    <w:rsid w:val="008948D0"/>
    <w:rsid w:val="008A2262"/>
    <w:rsid w:val="008A71F4"/>
    <w:rsid w:val="008B150C"/>
    <w:rsid w:val="008B29F5"/>
    <w:rsid w:val="008B42A0"/>
    <w:rsid w:val="008B5EC7"/>
    <w:rsid w:val="008B6C60"/>
    <w:rsid w:val="008C0927"/>
    <w:rsid w:val="008C623D"/>
    <w:rsid w:val="008D1A9D"/>
    <w:rsid w:val="008D3262"/>
    <w:rsid w:val="008D5FCE"/>
    <w:rsid w:val="008E195C"/>
    <w:rsid w:val="008E1A82"/>
    <w:rsid w:val="008E296B"/>
    <w:rsid w:val="008E3E4B"/>
    <w:rsid w:val="008E401A"/>
    <w:rsid w:val="008E4EDD"/>
    <w:rsid w:val="008E5889"/>
    <w:rsid w:val="008F4BBD"/>
    <w:rsid w:val="0090294C"/>
    <w:rsid w:val="00903064"/>
    <w:rsid w:val="00905BB2"/>
    <w:rsid w:val="009105B2"/>
    <w:rsid w:val="0091222E"/>
    <w:rsid w:val="00916491"/>
    <w:rsid w:val="00917719"/>
    <w:rsid w:val="00917A4F"/>
    <w:rsid w:val="00917BD1"/>
    <w:rsid w:val="00920EA5"/>
    <w:rsid w:val="009218FC"/>
    <w:rsid w:val="00921DC1"/>
    <w:rsid w:val="00922F18"/>
    <w:rsid w:val="00926ED3"/>
    <w:rsid w:val="00927A36"/>
    <w:rsid w:val="00930E8E"/>
    <w:rsid w:val="00932DDE"/>
    <w:rsid w:val="0093692A"/>
    <w:rsid w:val="009400D9"/>
    <w:rsid w:val="00941C0F"/>
    <w:rsid w:val="00943967"/>
    <w:rsid w:val="00943F71"/>
    <w:rsid w:val="0094426B"/>
    <w:rsid w:val="009507CD"/>
    <w:rsid w:val="009545F6"/>
    <w:rsid w:val="00954647"/>
    <w:rsid w:val="00957BAE"/>
    <w:rsid w:val="009617B9"/>
    <w:rsid w:val="00965E7A"/>
    <w:rsid w:val="00971BD2"/>
    <w:rsid w:val="00972328"/>
    <w:rsid w:val="00974142"/>
    <w:rsid w:val="00974DD6"/>
    <w:rsid w:val="00974E49"/>
    <w:rsid w:val="00975BB8"/>
    <w:rsid w:val="0098015B"/>
    <w:rsid w:val="00980565"/>
    <w:rsid w:val="00981D78"/>
    <w:rsid w:val="009878FB"/>
    <w:rsid w:val="00996D3E"/>
    <w:rsid w:val="009A2922"/>
    <w:rsid w:val="009A4EBD"/>
    <w:rsid w:val="009B1C7A"/>
    <w:rsid w:val="009B4127"/>
    <w:rsid w:val="009C2EA0"/>
    <w:rsid w:val="009C5DA4"/>
    <w:rsid w:val="009D3C7E"/>
    <w:rsid w:val="009D7960"/>
    <w:rsid w:val="009E1074"/>
    <w:rsid w:val="009E60A2"/>
    <w:rsid w:val="009F08E1"/>
    <w:rsid w:val="009F615A"/>
    <w:rsid w:val="00A10804"/>
    <w:rsid w:val="00A10E0B"/>
    <w:rsid w:val="00A1181D"/>
    <w:rsid w:val="00A139B5"/>
    <w:rsid w:val="00A13BDF"/>
    <w:rsid w:val="00A22FFB"/>
    <w:rsid w:val="00A258DE"/>
    <w:rsid w:val="00A25D32"/>
    <w:rsid w:val="00A3002C"/>
    <w:rsid w:val="00A32C22"/>
    <w:rsid w:val="00A44F1F"/>
    <w:rsid w:val="00A45013"/>
    <w:rsid w:val="00A454EF"/>
    <w:rsid w:val="00A459E4"/>
    <w:rsid w:val="00A51D50"/>
    <w:rsid w:val="00A6141A"/>
    <w:rsid w:val="00A6738B"/>
    <w:rsid w:val="00A71050"/>
    <w:rsid w:val="00A71C49"/>
    <w:rsid w:val="00A7759D"/>
    <w:rsid w:val="00A807CE"/>
    <w:rsid w:val="00A815B1"/>
    <w:rsid w:val="00A816EC"/>
    <w:rsid w:val="00A85BA6"/>
    <w:rsid w:val="00A85BE9"/>
    <w:rsid w:val="00A868C0"/>
    <w:rsid w:val="00AA09A7"/>
    <w:rsid w:val="00AA39E3"/>
    <w:rsid w:val="00AA48C3"/>
    <w:rsid w:val="00AA683A"/>
    <w:rsid w:val="00AA7479"/>
    <w:rsid w:val="00AB01C6"/>
    <w:rsid w:val="00AB05D1"/>
    <w:rsid w:val="00AB3991"/>
    <w:rsid w:val="00AB3BB8"/>
    <w:rsid w:val="00AB6725"/>
    <w:rsid w:val="00AC06B9"/>
    <w:rsid w:val="00AC0A1A"/>
    <w:rsid w:val="00AC5AB8"/>
    <w:rsid w:val="00AD1373"/>
    <w:rsid w:val="00AD1980"/>
    <w:rsid w:val="00AD29C6"/>
    <w:rsid w:val="00AD65B6"/>
    <w:rsid w:val="00AE4465"/>
    <w:rsid w:val="00AE4666"/>
    <w:rsid w:val="00B2046A"/>
    <w:rsid w:val="00B21A06"/>
    <w:rsid w:val="00B221B7"/>
    <w:rsid w:val="00B2724D"/>
    <w:rsid w:val="00B27525"/>
    <w:rsid w:val="00B30FB1"/>
    <w:rsid w:val="00B31180"/>
    <w:rsid w:val="00B35493"/>
    <w:rsid w:val="00B44E27"/>
    <w:rsid w:val="00B517AE"/>
    <w:rsid w:val="00B51E42"/>
    <w:rsid w:val="00B5380A"/>
    <w:rsid w:val="00B617AA"/>
    <w:rsid w:val="00B6446D"/>
    <w:rsid w:val="00B6536C"/>
    <w:rsid w:val="00B70CDB"/>
    <w:rsid w:val="00B729BC"/>
    <w:rsid w:val="00B73075"/>
    <w:rsid w:val="00B7395D"/>
    <w:rsid w:val="00B838DE"/>
    <w:rsid w:val="00B84162"/>
    <w:rsid w:val="00B847D3"/>
    <w:rsid w:val="00B84ADF"/>
    <w:rsid w:val="00B9140D"/>
    <w:rsid w:val="00B92606"/>
    <w:rsid w:val="00B93125"/>
    <w:rsid w:val="00B94CD6"/>
    <w:rsid w:val="00B97078"/>
    <w:rsid w:val="00B97170"/>
    <w:rsid w:val="00BB1E54"/>
    <w:rsid w:val="00BB36E4"/>
    <w:rsid w:val="00BC0AC4"/>
    <w:rsid w:val="00BC3EAD"/>
    <w:rsid w:val="00BC408B"/>
    <w:rsid w:val="00BC5ACA"/>
    <w:rsid w:val="00BD04E6"/>
    <w:rsid w:val="00BE0025"/>
    <w:rsid w:val="00BE2241"/>
    <w:rsid w:val="00BE2AE4"/>
    <w:rsid w:val="00BE321D"/>
    <w:rsid w:val="00BE3E41"/>
    <w:rsid w:val="00BE4C43"/>
    <w:rsid w:val="00BE521F"/>
    <w:rsid w:val="00BE7252"/>
    <w:rsid w:val="00BF6AAB"/>
    <w:rsid w:val="00BF6BF9"/>
    <w:rsid w:val="00BF72F5"/>
    <w:rsid w:val="00C00C83"/>
    <w:rsid w:val="00C047BE"/>
    <w:rsid w:val="00C05FC9"/>
    <w:rsid w:val="00C12A79"/>
    <w:rsid w:val="00C13B93"/>
    <w:rsid w:val="00C1489A"/>
    <w:rsid w:val="00C20A6E"/>
    <w:rsid w:val="00C24ACB"/>
    <w:rsid w:val="00C24F28"/>
    <w:rsid w:val="00C270BA"/>
    <w:rsid w:val="00C27E35"/>
    <w:rsid w:val="00C3470C"/>
    <w:rsid w:val="00C3739B"/>
    <w:rsid w:val="00C517D8"/>
    <w:rsid w:val="00C534DC"/>
    <w:rsid w:val="00C544DE"/>
    <w:rsid w:val="00C555E9"/>
    <w:rsid w:val="00C55845"/>
    <w:rsid w:val="00C57F2E"/>
    <w:rsid w:val="00C6140D"/>
    <w:rsid w:val="00C622EB"/>
    <w:rsid w:val="00C708FA"/>
    <w:rsid w:val="00C7505F"/>
    <w:rsid w:val="00C752A5"/>
    <w:rsid w:val="00C77AE1"/>
    <w:rsid w:val="00C833CB"/>
    <w:rsid w:val="00C84D53"/>
    <w:rsid w:val="00C878A2"/>
    <w:rsid w:val="00C93D01"/>
    <w:rsid w:val="00C94DEC"/>
    <w:rsid w:val="00C95DB1"/>
    <w:rsid w:val="00CA03B3"/>
    <w:rsid w:val="00CA1232"/>
    <w:rsid w:val="00CA14A7"/>
    <w:rsid w:val="00CA16AE"/>
    <w:rsid w:val="00CA2EA0"/>
    <w:rsid w:val="00CA3A02"/>
    <w:rsid w:val="00CA3D7E"/>
    <w:rsid w:val="00CB745B"/>
    <w:rsid w:val="00CB7ED0"/>
    <w:rsid w:val="00CC0364"/>
    <w:rsid w:val="00CC5432"/>
    <w:rsid w:val="00CC5CD2"/>
    <w:rsid w:val="00CC70B8"/>
    <w:rsid w:val="00CD6AA5"/>
    <w:rsid w:val="00CF068D"/>
    <w:rsid w:val="00CF56EE"/>
    <w:rsid w:val="00D01732"/>
    <w:rsid w:val="00D04A0A"/>
    <w:rsid w:val="00D1396D"/>
    <w:rsid w:val="00D147F6"/>
    <w:rsid w:val="00D20250"/>
    <w:rsid w:val="00D22255"/>
    <w:rsid w:val="00D23072"/>
    <w:rsid w:val="00D23E1B"/>
    <w:rsid w:val="00D24B44"/>
    <w:rsid w:val="00D26D79"/>
    <w:rsid w:val="00D27EC3"/>
    <w:rsid w:val="00D30CE2"/>
    <w:rsid w:val="00D3515A"/>
    <w:rsid w:val="00D4476A"/>
    <w:rsid w:val="00D50D21"/>
    <w:rsid w:val="00D51DBC"/>
    <w:rsid w:val="00D53B50"/>
    <w:rsid w:val="00D53E1F"/>
    <w:rsid w:val="00D55DCE"/>
    <w:rsid w:val="00D6259C"/>
    <w:rsid w:val="00D62F04"/>
    <w:rsid w:val="00D70EEF"/>
    <w:rsid w:val="00D7307C"/>
    <w:rsid w:val="00D75D57"/>
    <w:rsid w:val="00D91812"/>
    <w:rsid w:val="00D934B2"/>
    <w:rsid w:val="00D9604F"/>
    <w:rsid w:val="00D971CE"/>
    <w:rsid w:val="00DA4898"/>
    <w:rsid w:val="00DA4B89"/>
    <w:rsid w:val="00DA4CA9"/>
    <w:rsid w:val="00DA70D4"/>
    <w:rsid w:val="00DA7BD1"/>
    <w:rsid w:val="00DB2002"/>
    <w:rsid w:val="00DB3A4A"/>
    <w:rsid w:val="00DB65C2"/>
    <w:rsid w:val="00DC53E5"/>
    <w:rsid w:val="00DC5816"/>
    <w:rsid w:val="00DC5C0C"/>
    <w:rsid w:val="00DC71D6"/>
    <w:rsid w:val="00DD1CC7"/>
    <w:rsid w:val="00DD3C0D"/>
    <w:rsid w:val="00DE0924"/>
    <w:rsid w:val="00DE4BD1"/>
    <w:rsid w:val="00DE54A2"/>
    <w:rsid w:val="00DE66EF"/>
    <w:rsid w:val="00DF3D69"/>
    <w:rsid w:val="00DF6B18"/>
    <w:rsid w:val="00E0386C"/>
    <w:rsid w:val="00E047A5"/>
    <w:rsid w:val="00E106D0"/>
    <w:rsid w:val="00E1513D"/>
    <w:rsid w:val="00E1785A"/>
    <w:rsid w:val="00E22024"/>
    <w:rsid w:val="00E265B1"/>
    <w:rsid w:val="00E3088D"/>
    <w:rsid w:val="00E432B7"/>
    <w:rsid w:val="00E47119"/>
    <w:rsid w:val="00E50B42"/>
    <w:rsid w:val="00E53147"/>
    <w:rsid w:val="00E5523F"/>
    <w:rsid w:val="00E55273"/>
    <w:rsid w:val="00E56C09"/>
    <w:rsid w:val="00E619AC"/>
    <w:rsid w:val="00E653DC"/>
    <w:rsid w:val="00E77A52"/>
    <w:rsid w:val="00E801D0"/>
    <w:rsid w:val="00E842F4"/>
    <w:rsid w:val="00E85B5D"/>
    <w:rsid w:val="00E902D5"/>
    <w:rsid w:val="00E96D2C"/>
    <w:rsid w:val="00E974DA"/>
    <w:rsid w:val="00EA7B11"/>
    <w:rsid w:val="00EB4001"/>
    <w:rsid w:val="00EB4107"/>
    <w:rsid w:val="00EB5087"/>
    <w:rsid w:val="00EB5CFC"/>
    <w:rsid w:val="00EC5762"/>
    <w:rsid w:val="00ED18F8"/>
    <w:rsid w:val="00ED3FD3"/>
    <w:rsid w:val="00ED5F6F"/>
    <w:rsid w:val="00EE0397"/>
    <w:rsid w:val="00EE24EE"/>
    <w:rsid w:val="00EF610E"/>
    <w:rsid w:val="00EF77E6"/>
    <w:rsid w:val="00F04F16"/>
    <w:rsid w:val="00F128F0"/>
    <w:rsid w:val="00F20C52"/>
    <w:rsid w:val="00F23B51"/>
    <w:rsid w:val="00F24324"/>
    <w:rsid w:val="00F249D3"/>
    <w:rsid w:val="00F27D78"/>
    <w:rsid w:val="00F31E6D"/>
    <w:rsid w:val="00F354A2"/>
    <w:rsid w:val="00F3665B"/>
    <w:rsid w:val="00F43ABE"/>
    <w:rsid w:val="00F44339"/>
    <w:rsid w:val="00F46C24"/>
    <w:rsid w:val="00F473E8"/>
    <w:rsid w:val="00F47826"/>
    <w:rsid w:val="00F47DA6"/>
    <w:rsid w:val="00F52345"/>
    <w:rsid w:val="00F5579E"/>
    <w:rsid w:val="00F572D9"/>
    <w:rsid w:val="00F577CB"/>
    <w:rsid w:val="00F6067D"/>
    <w:rsid w:val="00F610C3"/>
    <w:rsid w:val="00F72308"/>
    <w:rsid w:val="00F75209"/>
    <w:rsid w:val="00F809DF"/>
    <w:rsid w:val="00F84C6F"/>
    <w:rsid w:val="00F90F1A"/>
    <w:rsid w:val="00F94CF9"/>
    <w:rsid w:val="00FB0CAD"/>
    <w:rsid w:val="00FB2070"/>
    <w:rsid w:val="00FC4943"/>
    <w:rsid w:val="00FC596B"/>
    <w:rsid w:val="00FD38D8"/>
    <w:rsid w:val="00FE222B"/>
    <w:rsid w:val="00FE2368"/>
    <w:rsid w:val="00FE66DA"/>
    <w:rsid w:val="00FF0C2C"/>
    <w:rsid w:val="00FF1496"/>
    <w:rsid w:val="00FF1CFA"/>
    <w:rsid w:val="00FF558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CC2DC972-CDDF-4396-92E6-03A782E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3BE6"/>
    <w:pPr>
      <w:keepNext/>
      <w:jc w:val="center"/>
      <w:outlineLvl w:val="0"/>
    </w:pPr>
    <w:rPr>
      <w:b/>
      <w:bCs/>
    </w:rPr>
  </w:style>
  <w:style w:type="paragraph" w:styleId="Heading2">
    <w:name w:val="heading 2"/>
    <w:aliases w:val="h1"/>
    <w:basedOn w:val="Normal"/>
    <w:next w:val="Normal"/>
    <w:link w:val="Heading2Char"/>
    <w:qFormat/>
    <w:rsid w:val="00473BE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73BE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B64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C13B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3B93"/>
  </w:style>
  <w:style w:type="paragraph" w:styleId="Footer">
    <w:name w:val="footer"/>
    <w:basedOn w:val="Normal"/>
    <w:link w:val="FooterChar"/>
    <w:rsid w:val="00BF72F5"/>
    <w:pPr>
      <w:tabs>
        <w:tab w:val="center" w:pos="4513"/>
        <w:tab w:val="right" w:pos="9026"/>
      </w:tabs>
    </w:pPr>
  </w:style>
  <w:style w:type="paragraph" w:customStyle="1" w:styleId="CWField">
    <w:name w:val="CWField"/>
    <w:autoRedefine/>
    <w:rsid w:val="00D971CE"/>
    <w:pPr>
      <w:framePr w:hSpace="180" w:wrap="around" w:vAnchor="text" w:hAnchor="margin" w:y="365"/>
    </w:pPr>
    <w:rPr>
      <w:rFonts w:ascii="Arial" w:hAnsi="Arial" w:cs="Arial"/>
      <w:b/>
      <w:noProof/>
      <w:sz w:val="24"/>
      <w:szCs w:val="24"/>
    </w:rPr>
  </w:style>
  <w:style w:type="paragraph" w:customStyle="1" w:styleId="StyleNormalnonICentered">
    <w:name w:val="Style Normal non I + Centered"/>
    <w:basedOn w:val="NormalnonI"/>
    <w:rsid w:val="001E6AF9"/>
    <w:pPr>
      <w:jc w:val="center"/>
    </w:pPr>
    <w:rPr>
      <w:rFonts w:cs="Times New Roman"/>
      <w:b w:val="0"/>
      <w:bCs/>
      <w:szCs w:val="20"/>
    </w:rPr>
  </w:style>
  <w:style w:type="paragraph" w:customStyle="1" w:styleId="subheading1">
    <w:name w:val="subheading1"/>
    <w:basedOn w:val="Heading4"/>
    <w:rsid w:val="007B64DB"/>
    <w:rPr>
      <w:sz w:val="24"/>
    </w:rPr>
  </w:style>
  <w:style w:type="paragraph" w:styleId="Header">
    <w:name w:val="header"/>
    <w:basedOn w:val="Normal"/>
    <w:link w:val="HeaderChar"/>
    <w:rsid w:val="00BF72F5"/>
    <w:pPr>
      <w:tabs>
        <w:tab w:val="center" w:pos="4320"/>
        <w:tab w:val="right" w:pos="8640"/>
      </w:tabs>
    </w:pPr>
    <w:rPr>
      <w:rFonts w:cs="Arial"/>
    </w:rPr>
  </w:style>
  <w:style w:type="paragraph" w:customStyle="1" w:styleId="NormalnonI">
    <w:name w:val="Normal non I"/>
    <w:basedOn w:val="Normal"/>
    <w:autoRedefine/>
    <w:rsid w:val="00BF72F5"/>
    <w:rPr>
      <w:rFonts w:cs="Arial"/>
      <w:b/>
    </w:rPr>
  </w:style>
  <w:style w:type="paragraph" w:customStyle="1" w:styleId="Doctitle">
    <w:name w:val="Doc title"/>
    <w:basedOn w:val="Heading2"/>
    <w:autoRedefine/>
    <w:rsid w:val="00A13BDF"/>
    <w:pPr>
      <w:framePr w:hSpace="180" w:wrap="around" w:vAnchor="text" w:hAnchor="margin" w:xAlign="center" w:y="-490"/>
      <w:jc w:val="center"/>
      <w:outlineLvl w:val="9"/>
    </w:pPr>
    <w:rPr>
      <w:rFonts w:ascii="Antique Olive" w:hAnsi="Antique Olive" w:cs="Antique Olive"/>
      <w:sz w:val="44"/>
      <w:szCs w:val="40"/>
    </w:rPr>
  </w:style>
  <w:style w:type="paragraph" w:customStyle="1" w:styleId="StyleHeading2h1Bold">
    <w:name w:val="Style Heading 2h1 + Bold"/>
    <w:basedOn w:val="Heading2"/>
    <w:rsid w:val="00BF72F5"/>
    <w:rPr>
      <w:rFonts w:ascii="Antique Olive" w:hAnsi="Antique Olive" w:cs="Antique Olive"/>
    </w:rPr>
  </w:style>
  <w:style w:type="paragraph" w:customStyle="1" w:styleId="CWFieldName">
    <w:name w:val="CWFieldName"/>
    <w:autoRedefine/>
    <w:rsid w:val="00F04F16"/>
    <w:pPr>
      <w:spacing w:before="48" w:beforeLines="20" w:after="48" w:afterLines="20"/>
    </w:pPr>
    <w:rPr>
      <w:rFonts w:ascii="Arial" w:hAnsi="Arial" w:cs="Arial"/>
      <w:b/>
      <w:noProof/>
      <w:sz w:val="22"/>
      <w:szCs w:val="22"/>
    </w:rPr>
  </w:style>
  <w:style w:type="character" w:customStyle="1" w:styleId="HeaderChar">
    <w:name w:val="Header Char"/>
    <w:link w:val="Header"/>
    <w:rsid w:val="00BF72F5"/>
    <w:rPr>
      <w:rFonts w:ascii="Arial" w:hAnsi="Arial" w:cs="Arial"/>
      <w:sz w:val="24"/>
      <w:szCs w:val="24"/>
    </w:rPr>
  </w:style>
  <w:style w:type="table" w:customStyle="1" w:styleId="Table-standard">
    <w:name w:val="Table - standard"/>
    <w:basedOn w:val="TableNormal"/>
    <w:rsid w:val="00BF72F5"/>
    <w:rPr>
      <w:rFonts w:ascii="Arial" w:hAnsi="Arial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  <w:tblCellMar>
        <w:top w:w="57" w:type="dxa"/>
      </w:tblCellMar>
    </w:tblPr>
    <w:trPr>
      <w:cantSplit/>
      <w:jc w:val="center"/>
    </w:trPr>
  </w:style>
  <w:style w:type="paragraph" w:customStyle="1" w:styleId="shaded">
    <w:name w:val="shaded"/>
    <w:basedOn w:val="NormalnonI"/>
    <w:autoRedefine/>
    <w:rsid w:val="00BF72F5"/>
    <w:pPr>
      <w:shd w:val="clear" w:color="auto" w:fill="E0E0E0"/>
      <w:jc w:val="center"/>
    </w:pPr>
    <w:rPr>
      <w:b w:val="0"/>
    </w:rPr>
  </w:style>
  <w:style w:type="character" w:customStyle="1" w:styleId="Heading2Char">
    <w:name w:val="Heading 2 Char"/>
    <w:aliases w:val="h1 Char"/>
    <w:basedOn w:val="DefaultParagraphFont"/>
    <w:link w:val="Heading2"/>
    <w:rsid w:val="00473BE6"/>
    <w:rPr>
      <w:rFonts w:ascii="Arial" w:eastAsia="Arial" w:hAnsi="Arial"/>
      <w:sz w:val="28"/>
      <w:szCs w:val="24"/>
      <w:lang w:eastAsia="en-US"/>
    </w:rPr>
  </w:style>
  <w:style w:type="character" w:customStyle="1" w:styleId="FooterChar">
    <w:name w:val="Footer Char"/>
    <w:link w:val="Footer"/>
    <w:rsid w:val="00BF72F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BF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2F5"/>
    <w:rPr>
      <w:rFonts w:ascii="Tahoma" w:hAnsi="Tahoma" w:cs="Tahoma"/>
      <w:sz w:val="16"/>
      <w:szCs w:val="16"/>
    </w:rPr>
  </w:style>
  <w:style w:type="paragraph" w:customStyle="1" w:styleId="CWFieldNameshaded">
    <w:name w:val="CWFieldName + shaded"/>
    <w:basedOn w:val="CWFieldName"/>
    <w:rsid w:val="00397BF6"/>
    <w:pPr>
      <w:shd w:val="pct12" w:color="auto" w:fill="auto"/>
      <w:jc w:val="center"/>
    </w:pPr>
    <w:rPr>
      <w:szCs w:val="20"/>
    </w:rPr>
  </w:style>
  <w:style w:type="table" w:styleId="TableGrid">
    <w:name w:val="Table Grid"/>
    <w:basedOn w:val="TableNormal"/>
    <w:rsid w:val="000C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13B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3BE6"/>
    <w:rPr>
      <w:rFonts w:ascii="Arial" w:eastAsia="Arial" w:hAnsi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73BE6"/>
    <w:rPr>
      <w:rFonts w:ascii="Arial" w:eastAsia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Careworks Ltd.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joanner</dc:creator>
  <cp:lastModifiedBy>Beth Melhuish</cp:lastModifiedBy>
  <cp:revision>1</cp:revision>
  <cp:lastPrinted>2007-11-20T12:35:00Z</cp:lastPrinted>
  <dcterms:created xsi:type="dcterms:W3CDTF">2023-04-17T15:53:00Z</dcterms:created>
  <dcterms:modified xsi:type="dcterms:W3CDTF">2023-07-04T09:07:26Z</dcterms:modified>
  <dc:title>Ymholiadau Adran 126</dc:title>
  <cp:keywords>
  </cp:keywords>
  <dc:subject>
  </dc:subject>
</cp:coreProperties>
</file>